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5BE75" w14:textId="77777777" w:rsidR="006E4F59" w:rsidRPr="00073B03" w:rsidRDefault="006E4F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AD205EC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sz w:val="32"/>
          <w:szCs w:val="32"/>
        </w:rPr>
      </w:pPr>
      <w:bookmarkStart w:id="0" w:name="_Hlk196377796"/>
      <w:bookmarkStart w:id="1" w:name="_Hlk196326565"/>
      <w:r w:rsidRPr="00073B03">
        <w:rPr>
          <w:rFonts w:ascii="Calibri" w:eastAsia="Calibri" w:hAnsi="Calibri" w:cs="Calibri"/>
          <w:b/>
          <w:sz w:val="32"/>
          <w:szCs w:val="32"/>
        </w:rPr>
        <w:t xml:space="preserve">EDITAL DE CHAMAMENTO PÚBLICO </w:t>
      </w:r>
      <w:r w:rsidRPr="00073B03">
        <w:rPr>
          <w:rFonts w:ascii="Calibri" w:eastAsia="Calibri" w:hAnsi="Calibri" w:cs="Calibri"/>
          <w:b/>
          <w:sz w:val="32"/>
          <w:szCs w:val="32"/>
          <w:u w:val="single"/>
        </w:rPr>
        <w:t xml:space="preserve">002/2025 </w:t>
      </w:r>
    </w:p>
    <w:p w14:paraId="463A1CBB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sz w:val="32"/>
          <w:szCs w:val="32"/>
        </w:rPr>
      </w:pPr>
      <w:r w:rsidRPr="00073B03">
        <w:rPr>
          <w:rFonts w:ascii="Calibri" w:eastAsia="Calibri" w:hAnsi="Calibri" w:cs="Calibri"/>
          <w:sz w:val="32"/>
          <w:szCs w:val="32"/>
        </w:rPr>
        <w:t xml:space="preserve">REDE MUNICIPAL DE PONTOS DE CULTURA DE JACOBINA - BA </w:t>
      </w:r>
      <w:bookmarkEnd w:id="0"/>
    </w:p>
    <w:bookmarkEnd w:id="1"/>
    <w:p w14:paraId="3E6CFE49" w14:textId="77777777" w:rsidR="00073B03" w:rsidRPr="00073B03" w:rsidRDefault="00073B03" w:rsidP="00073B03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66413E1" w14:textId="77777777" w:rsidR="00073B03" w:rsidRPr="00073B03" w:rsidRDefault="00073B03" w:rsidP="00073B03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85B8503" w14:textId="77777777" w:rsidR="00073B03" w:rsidRPr="00073B03" w:rsidRDefault="00073B03" w:rsidP="00073B03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A0AC20B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 w:rsidRPr="00073B03">
        <w:rPr>
          <w:rFonts w:ascii="Calibri" w:eastAsia="Calibri" w:hAnsi="Calibri" w:cs="Calibri"/>
          <w:b/>
          <w:sz w:val="28"/>
          <w:szCs w:val="28"/>
        </w:rPr>
        <w:t>CULTURA VIVA DO TAMANHO DO BRASIL!</w:t>
      </w:r>
    </w:p>
    <w:p w14:paraId="39C306E0" w14:textId="77777777" w:rsidR="00073B03" w:rsidRPr="00073B03" w:rsidRDefault="00073B03" w:rsidP="00073B03">
      <w:pPr>
        <w:shd w:val="clear" w:color="auto" w:fill="FFFFFF"/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 w:rsidRPr="00073B03">
        <w:rPr>
          <w:rFonts w:ascii="Calibri" w:eastAsia="Calibri" w:hAnsi="Calibri" w:cs="Calibri"/>
          <w:b/>
          <w:sz w:val="28"/>
          <w:szCs w:val="28"/>
        </w:rPr>
        <w:t xml:space="preserve"> FOMENTO A PROJETOS CONTINUADOS DE PONTOS DE CULTURA</w:t>
      </w:r>
    </w:p>
    <w:p w14:paraId="269D1AD6" w14:textId="77777777" w:rsidR="00073B03" w:rsidRPr="00073B03" w:rsidRDefault="00073B03" w:rsidP="00073B03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551DD06" w14:textId="77777777" w:rsidR="006E4F59" w:rsidRPr="00073B03" w:rsidRDefault="00000000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mallCaps/>
          <w:sz w:val="24"/>
          <w:szCs w:val="24"/>
        </w:rPr>
      </w:pPr>
      <w:r w:rsidRPr="00073B03">
        <w:rPr>
          <w:rFonts w:ascii="Calibri" w:eastAsia="Calibri" w:hAnsi="Calibri" w:cs="Calibri"/>
          <w:b/>
          <w:sz w:val="24"/>
          <w:szCs w:val="24"/>
          <w:u w:val="single"/>
        </w:rPr>
        <w:t>ANEXO 09 - DECLARAÇÃO CONJUNTA</w:t>
      </w:r>
    </w:p>
    <w:p w14:paraId="0098E176" w14:textId="77777777" w:rsidR="006E4F59" w:rsidRPr="00073B03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i/>
          <w:sz w:val="24"/>
          <w:szCs w:val="24"/>
        </w:rPr>
        <w:t>(Rubricar todas as páginas)</w:t>
      </w:r>
    </w:p>
    <w:p w14:paraId="040E1AC7" w14:textId="77777777" w:rsidR="006E4F59" w:rsidRPr="00073B03" w:rsidRDefault="00000000">
      <w:p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 xml:space="preserve">Eu, ___________________________ (nome da pessoa responsável pela candidatura), residente e domiciliado(a) em ___________________________ (endereço residencial do dirigente), portador(a) da Carteira de Identidade n° ___________ (nº do RG), CPF n° ___________ (nº do CPF), responsável pela apresentação da inscrição da entidade cultural ___________________________ (nome da entidade cultural, CNPJ nº ___________________________, </w:t>
      </w:r>
      <w:proofErr w:type="spellStart"/>
      <w:r w:rsidRPr="00073B03">
        <w:rPr>
          <w:rFonts w:ascii="Calibri" w:eastAsia="Calibri" w:hAnsi="Calibri" w:cs="Calibri"/>
          <w:sz w:val="24"/>
          <w:szCs w:val="24"/>
        </w:rPr>
        <w:t>incrito</w:t>
      </w:r>
      <w:proofErr w:type="spellEnd"/>
      <w:r w:rsidRPr="00073B03">
        <w:rPr>
          <w:rFonts w:ascii="Calibri" w:eastAsia="Calibri" w:hAnsi="Calibri" w:cs="Calibri"/>
          <w:sz w:val="24"/>
          <w:szCs w:val="24"/>
        </w:rPr>
        <w:t xml:space="preserve"> no referido Edital de Seleção para ampliação e fortalecimento da Política Nacional de Cultura Viva,</w:t>
      </w:r>
      <w:r w:rsidRPr="00073B03">
        <w:rPr>
          <w:rFonts w:ascii="Calibri" w:eastAsia="Calibri" w:hAnsi="Calibri" w:cs="Calibri"/>
          <w:b/>
          <w:sz w:val="24"/>
          <w:szCs w:val="24"/>
        </w:rPr>
        <w:t xml:space="preserve"> DECLARO</w:t>
      </w:r>
      <w:r w:rsidRPr="00073B03">
        <w:rPr>
          <w:rFonts w:ascii="Calibri" w:eastAsia="Calibri" w:hAnsi="Calibri" w:cs="Calibri"/>
          <w:sz w:val="24"/>
          <w:szCs w:val="24"/>
        </w:rPr>
        <w:t>:</w:t>
      </w:r>
    </w:p>
    <w:p w14:paraId="2C25EC88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Estar ciente de que as informações e documentos apresentados neste processo seletivo são de minha inteira responsabilidade, sendo a expressão da verdade;</w:t>
      </w:r>
    </w:p>
    <w:p w14:paraId="45EFF122" w14:textId="2CEF1BDB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 xml:space="preserve">Autorizar a </w:t>
      </w:r>
      <w:r w:rsidR="00073B03" w:rsidRPr="00073B03">
        <w:rPr>
          <w:rFonts w:ascii="Calibri" w:eastAsia="Calibri" w:hAnsi="Calibri" w:cs="Calibri"/>
          <w:sz w:val="24"/>
          <w:szCs w:val="24"/>
        </w:rPr>
        <w:t>Diretoria Municipal de Cultura de Jacobina</w:t>
      </w:r>
      <w:r w:rsidRPr="00073B03">
        <w:rPr>
          <w:rFonts w:ascii="Calibri" w:eastAsia="Calibri" w:hAnsi="Calibri" w:cs="Calibri"/>
          <w:sz w:val="24"/>
          <w:szCs w:val="24"/>
        </w:rPr>
        <w:t xml:space="preserve"> e o Ministério da Cultura a publicar e divulgar, mediante reprodução, distribuição, comunicação ao público e quaisquer outras modalidades de utilização, sem quaisquer ônus, por tempo indeterminado, os conteúdos da inscrição, do Termo de Compromisso Cultural e do projeto cultural;</w:t>
      </w:r>
    </w:p>
    <w:p w14:paraId="21028A18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Estar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 w14:paraId="797889B1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Não me enquadrar em quaisquer das vedações dispostas no Edital de Seleção, principalmente quanto ao disposto em seu item 5 (“quem não pode participar do edital”);</w:t>
      </w:r>
    </w:p>
    <w:p w14:paraId="20473660" w14:textId="47FCAAAB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 xml:space="preserve">Receber visita técnica e/ou participar de reunião, com a missão de acompanhar e monitorar a execução e os resultados Termo de Compromisso Cultural, caso a </w:t>
      </w:r>
      <w:r w:rsidR="00073B03" w:rsidRPr="00073B03">
        <w:rPr>
          <w:rFonts w:ascii="Calibri" w:eastAsia="Calibri" w:hAnsi="Calibri" w:cs="Calibri"/>
          <w:sz w:val="24"/>
          <w:szCs w:val="24"/>
        </w:rPr>
        <w:t xml:space="preserve">Diretoria Municipal de Cultura de Jacobina </w:t>
      </w:r>
      <w:r w:rsidRPr="00073B03">
        <w:rPr>
          <w:rFonts w:ascii="Calibri" w:eastAsia="Calibri" w:hAnsi="Calibri" w:cs="Calibri"/>
          <w:sz w:val="24"/>
          <w:szCs w:val="24"/>
        </w:rPr>
        <w:t>e o Ministério da Cultura considerem apropriado;</w:t>
      </w:r>
    </w:p>
    <w:p w14:paraId="66FDCA14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Não existir plágio no projeto selecionado, assumindo integralmente a autoria e respondendo exclusivamente por eventuais acusações ou pleitos nesse sentido;</w:t>
      </w:r>
    </w:p>
    <w:p w14:paraId="313E4CDD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Possuir Capacidade Gerencial, Técnica e Operacional para o desenvolvimento e execução das atividades previstas no Plano de Trabalho, parte integrante do Termo de Compromisso Cultural, não ser mero intermediário na execução do projeto em epígrafe, e estar apto à execução do objeto na forma proposta;</w:t>
      </w:r>
    </w:p>
    <w:p w14:paraId="3E178DD5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Não ter projetos vigentes ou em análise com o mesmo objeto e/ou despesas semelhantes às pleiteadas nesta proposta em qualquer esfera do governo;</w:t>
      </w:r>
    </w:p>
    <w:p w14:paraId="28A8EC29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lastRenderedPageBreak/>
        <w:t>Respeitar a legislação pertinente referente à Leis Ambientais Brasileiras, mais especificamente à relacionada aos possíveis impactos ambientais (Art. 1º, da Resolução Conama nº 001, de 23 de janeiro de 1986) para a execução do objeto da proposta e, ainda, realizar a coleta seletiva de todos os resíduos produzidos (Resolução Conama nº 275, de 25 de abril de 2001) e a limpeza do espaço físico durante e após o período de realização das ações previstas;</w:t>
      </w:r>
    </w:p>
    <w:p w14:paraId="7378BB2E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Realizar todas as intervenções e serviços que se fizerem necessários para promover a acessibilidade cultural e a inclusão de pessoas com mobilidade reduzida e pessoas com deficiência</w:t>
      </w:r>
      <w:r w:rsidRPr="00073B03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073B03">
        <w:rPr>
          <w:rFonts w:ascii="Calibri" w:eastAsia="Calibri" w:hAnsi="Calibri" w:cs="Calibri"/>
          <w:sz w:val="24"/>
          <w:szCs w:val="24"/>
        </w:rPr>
        <w:t>durante as ações propostas, garantindo ainda exibições audiovisuais, se houver, que disponham de recursos de legendagem descritiva, audiodescrição e LIBRAS – Língua Brasileira de Sinais;</w:t>
      </w:r>
    </w:p>
    <w:p w14:paraId="79B1CF31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  <w:highlight w:val="white"/>
        </w:rPr>
      </w:pPr>
      <w:r w:rsidRPr="00073B03">
        <w:rPr>
          <w:rFonts w:ascii="Calibri" w:eastAsia="Calibri" w:hAnsi="Calibri" w:cs="Calibri"/>
          <w:sz w:val="24"/>
          <w:szCs w:val="24"/>
        </w:rPr>
        <w:t>Disponibilizar livre acesso à população beneficiada para todas as ações propostas no projeto;</w:t>
      </w:r>
    </w:p>
    <w:p w14:paraId="356671D4" w14:textId="77777777" w:rsidR="006E4F59" w:rsidRPr="00073B03" w:rsidRDefault="00000000">
      <w:pPr>
        <w:numPr>
          <w:ilvl w:val="0"/>
          <w:numId w:val="2"/>
        </w:numPr>
        <w:shd w:val="clear" w:color="auto" w:fill="FFFFFF"/>
        <w:tabs>
          <w:tab w:val="left" w:pos="567"/>
        </w:tabs>
        <w:spacing w:before="240" w:after="120" w:line="240" w:lineRule="auto"/>
        <w:ind w:left="0" w:hanging="2"/>
        <w:jc w:val="both"/>
        <w:rPr>
          <w:sz w:val="24"/>
          <w:szCs w:val="24"/>
          <w:highlight w:val="white"/>
        </w:rPr>
      </w:pPr>
      <w:r w:rsidRPr="00073B03">
        <w:rPr>
          <w:rFonts w:ascii="Calibri" w:eastAsia="Calibri" w:hAnsi="Calibri" w:cs="Calibri"/>
          <w:sz w:val="24"/>
          <w:szCs w:val="24"/>
          <w:highlight w:val="white"/>
        </w:rPr>
        <w:t>Sobre os bens remanescentes, que:</w:t>
      </w:r>
    </w:p>
    <w:p w14:paraId="3629A291" w14:textId="77777777" w:rsidR="006E4F59" w:rsidRPr="00073B03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073B03">
        <w:rPr>
          <w:rFonts w:ascii="Calibri" w:eastAsia="Calibri" w:hAnsi="Calibri" w:cs="Calibri"/>
          <w:sz w:val="24"/>
          <w:szCs w:val="24"/>
          <w:highlight w:val="white"/>
        </w:rPr>
        <w:t>Os bens patrimoniais adquiridos deverão ser gravados com cláusula de inalienabilidade enquanto viger a parceria, sendo que, na hipótese de extinção da entidade cultural durante a vigência do presente instrumento, a propriedade de tais ben</w:t>
      </w:r>
      <w:r w:rsidRPr="00073B03">
        <w:rPr>
          <w:rFonts w:ascii="Calibri" w:eastAsia="Calibri" w:hAnsi="Calibri" w:cs="Calibri"/>
          <w:sz w:val="24"/>
          <w:szCs w:val="24"/>
        </w:rPr>
        <w:t>s será transferida à Administração Pública.</w:t>
      </w:r>
    </w:p>
    <w:p w14:paraId="764E5244" w14:textId="77777777" w:rsidR="006E4F59" w:rsidRPr="00073B03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073B03">
        <w:rPr>
          <w:rFonts w:ascii="Calibri" w:eastAsia="Calibri" w:hAnsi="Calibri" w:cs="Calibri"/>
          <w:sz w:val="24"/>
          <w:szCs w:val="24"/>
          <w:highlight w:val="white"/>
        </w:rPr>
        <w:t>Quando da extinção da parceria, os bens remanescentes permanecerão na propriedade da entidade cultural, na medida em que os bens serão úteis à continuidade da execução de ações de interesse social pela organização; e</w:t>
      </w:r>
    </w:p>
    <w:p w14:paraId="35B6E062" w14:textId="77777777" w:rsidR="006E4F59" w:rsidRPr="00073B03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073B03">
        <w:rPr>
          <w:rFonts w:ascii="Calibri" w:eastAsia="Calibri" w:hAnsi="Calibri" w:cs="Calibri"/>
          <w:sz w:val="24"/>
          <w:szCs w:val="24"/>
          <w:highlight w:val="white"/>
        </w:rPr>
        <w:t>Na hipótese de extinção da entidade cultural após a vigência do instrumento celebrado, será aplicada Cláusula do Estatuto Social.</w:t>
      </w:r>
    </w:p>
    <w:p w14:paraId="43CAD5CF" w14:textId="77777777" w:rsidR="006E4F59" w:rsidRPr="00073B03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before="240" w:after="120" w:line="240" w:lineRule="auto"/>
        <w:ind w:left="0" w:hanging="2"/>
        <w:jc w:val="both"/>
        <w:rPr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Estar ciente de que qualquer inexatidão dos itens informados acima implicará na rescisão do instrumento que vier a ser celebrado e me sujeitará às penalidades previstas no art. 299 do Código Penal Brasileiro, sem prejuízo de outras medidas administrativas cabíveis.</w:t>
      </w:r>
    </w:p>
    <w:p w14:paraId="5779479B" w14:textId="77777777" w:rsidR="006E4F59" w:rsidRPr="00073B03" w:rsidRDefault="00000000">
      <w:pPr>
        <w:widowControl w:val="0"/>
        <w:spacing w:before="240" w:after="120" w:line="240" w:lineRule="auto"/>
        <w:ind w:left="0" w:hanging="2"/>
        <w:jc w:val="right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(Local e data) ____________________</w:t>
      </w:r>
      <w:proofErr w:type="gramStart"/>
      <w:r w:rsidRPr="00073B03">
        <w:rPr>
          <w:rFonts w:ascii="Calibri" w:eastAsia="Calibri" w:hAnsi="Calibri" w:cs="Calibri"/>
          <w:sz w:val="24"/>
          <w:szCs w:val="24"/>
        </w:rPr>
        <w:t>_,_</w:t>
      </w:r>
      <w:proofErr w:type="gramEnd"/>
      <w:r w:rsidRPr="00073B03">
        <w:rPr>
          <w:rFonts w:ascii="Calibri" w:eastAsia="Calibri" w:hAnsi="Calibri" w:cs="Calibri"/>
          <w:sz w:val="24"/>
          <w:szCs w:val="24"/>
        </w:rPr>
        <w:t>_______/_______/ _______.</w:t>
      </w:r>
    </w:p>
    <w:p w14:paraId="62BCE43E" w14:textId="77777777" w:rsidR="006E4F59" w:rsidRPr="00073B03" w:rsidRDefault="006E4F59">
      <w:p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p w14:paraId="038CFDB0" w14:textId="77777777" w:rsidR="006E4F59" w:rsidRPr="00073B03" w:rsidRDefault="00000000">
      <w:pPr>
        <w:spacing w:before="240" w:after="120"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____________________________________________________</w:t>
      </w:r>
    </w:p>
    <w:p w14:paraId="52ECF046" w14:textId="77777777" w:rsidR="006E4F59" w:rsidRPr="00073B03" w:rsidRDefault="00000000">
      <w:pPr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Assinatura</w:t>
      </w:r>
    </w:p>
    <w:p w14:paraId="66CA9521" w14:textId="77777777" w:rsidR="006E4F59" w:rsidRPr="00073B03" w:rsidRDefault="00000000">
      <w:pPr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(Responsável Legal da Entidade Cultural)</w:t>
      </w:r>
    </w:p>
    <w:p w14:paraId="04C7FBD1" w14:textId="77777777" w:rsidR="006E4F59" w:rsidRPr="00073B03" w:rsidRDefault="00000000">
      <w:pPr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 w:rsidRPr="00073B03">
        <w:rPr>
          <w:rFonts w:ascii="Calibri" w:eastAsia="Calibri" w:hAnsi="Calibri" w:cs="Calibri"/>
          <w:sz w:val="24"/>
          <w:szCs w:val="24"/>
        </w:rPr>
        <w:t>NOME COMPLETO</w:t>
      </w:r>
    </w:p>
    <w:sectPr w:rsidR="006E4F59" w:rsidRPr="00073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4314E" w14:textId="77777777" w:rsidR="00A174B6" w:rsidRDefault="00A174B6">
      <w:pPr>
        <w:spacing w:line="240" w:lineRule="auto"/>
        <w:ind w:left="0" w:hanging="2"/>
      </w:pPr>
      <w:r>
        <w:separator/>
      </w:r>
    </w:p>
  </w:endnote>
  <w:endnote w:type="continuationSeparator" w:id="0">
    <w:p w14:paraId="0B4606E3" w14:textId="77777777" w:rsidR="00A174B6" w:rsidRDefault="00A174B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8D9F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A0282" w14:textId="6768450D" w:rsidR="006E4F59" w:rsidRDefault="00073B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62DF504" wp14:editId="585971D3">
          <wp:simplePos x="0" y="0"/>
          <wp:positionH relativeFrom="margin">
            <wp:posOffset>2019300</wp:posOffset>
          </wp:positionH>
          <wp:positionV relativeFrom="paragraph">
            <wp:posOffset>104140</wp:posOffset>
          </wp:positionV>
          <wp:extent cx="2092147" cy="372948"/>
          <wp:effectExtent l="0" t="0" r="3810" b="8255"/>
          <wp:wrapNone/>
          <wp:docPr id="985981141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733817" name="Imagem 2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47" cy="372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Calibri" w:eastAsia="Calibri" w:hAnsi="Calibri" w:cs="Calibri"/>
        <w:color w:val="000000"/>
        <w:sz w:val="16"/>
        <w:szCs w:val="16"/>
      </w:rPr>
      <w:t xml:space="preserve">Página </w:t>
    </w:r>
    <w:r w:rsidR="00000000"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 w:rsidR="00000000">
      <w:rPr>
        <w:rFonts w:ascii="Calibri" w:eastAsia="Calibri" w:hAnsi="Calibri" w:cs="Calibri"/>
        <w:b/>
        <w:color w:val="000000"/>
        <w:sz w:val="16"/>
        <w:szCs w:val="16"/>
      </w:rPr>
      <w:instrText>PAGE</w:instrText>
    </w:r>
    <w:r w:rsidR="00000000"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16"/>
        <w:szCs w:val="16"/>
      </w:rPr>
      <w:t>1</w:t>
    </w:r>
    <w:r w:rsidR="00000000"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 w:rsidR="00000000">
      <w:rPr>
        <w:rFonts w:ascii="Calibri" w:eastAsia="Calibri" w:hAnsi="Calibri" w:cs="Calibri"/>
        <w:color w:val="000000"/>
        <w:sz w:val="16"/>
        <w:szCs w:val="16"/>
      </w:rPr>
      <w:t xml:space="preserve"> de </w:t>
    </w:r>
    <w:r w:rsidR="00000000"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 w:rsidR="00000000">
      <w:rPr>
        <w:rFonts w:ascii="Calibri" w:eastAsia="Calibri" w:hAnsi="Calibri" w:cs="Calibri"/>
        <w:b/>
        <w:color w:val="000000"/>
        <w:sz w:val="16"/>
        <w:szCs w:val="16"/>
      </w:rPr>
      <w:instrText>NUMPAGES</w:instrText>
    </w:r>
    <w:r w:rsidR="00000000"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16"/>
        <w:szCs w:val="16"/>
      </w:rPr>
      <w:t>2</w:t>
    </w:r>
    <w:r w:rsidR="00000000"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 w:rsidR="00000000">
      <w:rPr>
        <w:noProof/>
      </w:rPr>
      <w:drawing>
        <wp:anchor distT="114300" distB="114300" distL="114300" distR="114300" simplePos="0" relativeHeight="251661312" behindDoc="1" locked="0" layoutInCell="1" hidden="0" allowOverlap="1" wp14:anchorId="28A4422E" wp14:editId="4EF0751F">
          <wp:simplePos x="0" y="0"/>
          <wp:positionH relativeFrom="column">
            <wp:posOffset>57151</wp:posOffset>
          </wp:positionH>
          <wp:positionV relativeFrom="paragraph">
            <wp:posOffset>185550</wp:posOffset>
          </wp:positionV>
          <wp:extent cx="844550" cy="361950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844550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114300" distB="114300" distL="114300" distR="114300" simplePos="0" relativeHeight="251662336" behindDoc="1" locked="0" layoutInCell="1" hidden="0" allowOverlap="1" wp14:anchorId="482BC4D1" wp14:editId="522A5666">
          <wp:simplePos x="0" y="0"/>
          <wp:positionH relativeFrom="column">
            <wp:posOffset>5286375</wp:posOffset>
          </wp:positionH>
          <wp:positionV relativeFrom="paragraph">
            <wp:posOffset>118875</wp:posOffset>
          </wp:positionV>
          <wp:extent cx="1411288" cy="493951"/>
          <wp:effectExtent l="0" t="0" r="0" b="0"/>
          <wp:wrapNone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1411288" cy="4939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8DC64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9EDE8" w14:textId="77777777" w:rsidR="00A174B6" w:rsidRDefault="00A174B6">
      <w:pPr>
        <w:spacing w:line="240" w:lineRule="auto"/>
        <w:ind w:left="0" w:hanging="2"/>
      </w:pPr>
      <w:r>
        <w:separator/>
      </w:r>
    </w:p>
  </w:footnote>
  <w:footnote w:type="continuationSeparator" w:id="0">
    <w:p w14:paraId="219F7FE7" w14:textId="77777777" w:rsidR="00A174B6" w:rsidRDefault="00A174B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A8338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5BDC" w14:textId="77777777" w:rsidR="006E4F59" w:rsidRDefault="00000000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1D5D957" wp14:editId="73FFA9AE">
          <wp:simplePos x="0" y="0"/>
          <wp:positionH relativeFrom="column">
            <wp:posOffset>-619124</wp:posOffset>
          </wp:positionH>
          <wp:positionV relativeFrom="paragraph">
            <wp:posOffset>-335914</wp:posOffset>
          </wp:positionV>
          <wp:extent cx="1569130" cy="890588"/>
          <wp:effectExtent l="0" t="0" r="0" b="0"/>
          <wp:wrapNone/>
          <wp:docPr id="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21D7890" wp14:editId="2FA70BFF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1" name="Conector de Seta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0834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0890122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F0EC" w14:textId="77777777" w:rsidR="006E4F59" w:rsidRDefault="006E4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05E74"/>
    <w:multiLevelType w:val="multilevel"/>
    <w:tmpl w:val="CB946D1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3902E72"/>
    <w:multiLevelType w:val="multilevel"/>
    <w:tmpl w:val="1E0C38E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341859">
    <w:abstractNumId w:val="1"/>
  </w:num>
  <w:num w:numId="2" w16cid:durableId="23705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59"/>
    <w:rsid w:val="00073B03"/>
    <w:rsid w:val="006E4F59"/>
    <w:rsid w:val="00A174B6"/>
    <w:rsid w:val="00C3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BD6F"/>
  <w15:docId w15:val="{30294989-DE31-4165-9282-8CE0935E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pPr>
      <w:ind w:left="708"/>
    </w:p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styleId="Refdecoment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</w:style>
  <w:style w:type="character" w:customStyle="1" w:styleId="TextodecomentrioChar">
    <w:name w:val="Texto de comentário Char"/>
    <w:rPr>
      <w:rFonts w:ascii="Times New Roman" w:eastAsia="Times New Roman" w:hAnsi="Times New Roman"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character" w:customStyle="1" w:styleId="AssuntodocomentrioChar">
    <w:name w:val="Assunto do comentário Char"/>
    <w:rPr>
      <w:rFonts w:ascii="Times New Roman" w:eastAsia="Times New Roman" w:hAnsi="Times New Roman"/>
      <w:b/>
      <w:bCs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243D3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3D3A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243D3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3D3A"/>
    <w:rPr>
      <w:kern w:val="1"/>
      <w:position w:val="-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Og/Hr7ZDr279zUWKLSW3brq8Ug==">CgMxLjA4AGokChRzdWdnZXN0LjRwazF4bmx1Z2c2NBIMTGFpcyBWYWxlbnRlaiQKFHN1Z2dlc3QueW13YW1qZzd6YXpwEgxMYWlzIFZhbGVudGVqJAoUc3VnZ2VzdC54ZXJ5bDg1aTc0eHMSDExhaXMgVmFsZW50ZWojChNzdWdnZXN0LmVmMzJncm0zMDF4EgxMYWlzIFZhbGVudGVqJAoUc3VnZ2VzdC5lbTJ2dWpxbGxycWsSDExhaXMgVmFsZW50ZWokChRzdWdnZXN0LmZhNTZ2YWhyYmJsdBIMTGFpcyBWYWxlbnRlaiQKFHN1Z2dlc3QuZXMwMXNqYXNwYmdkEgxMYWlzIFZhbGVudGVyITFvb19iUzZ4WHc5NDRSRXZmbUUwWUVKVFpERUF2LVUw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3824</Characters>
  <Application>Microsoft Office Word</Application>
  <DocSecurity>0</DocSecurity>
  <Lines>68</Lines>
  <Paragraphs>17</Paragraphs>
  <ScaleCrop>false</ScaleCrop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vandoreluz gonçalves</cp:lastModifiedBy>
  <cp:revision>2</cp:revision>
  <dcterms:created xsi:type="dcterms:W3CDTF">2025-05-03T19:28:00Z</dcterms:created>
  <dcterms:modified xsi:type="dcterms:W3CDTF">2025-05-03T19:28:00Z</dcterms:modified>
</cp:coreProperties>
</file>